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6"/>
        <w:jc w:val="right"/>
        <w:rPr>
          <w:rFonts w:ascii="Times New Roman" w:hAnsi="Times New Roman" w:cs="Times New Roman"/>
          <w:sz w:val="20"/>
          <w:szCs w:val="20"/>
        </w:rPr>
      </w:pPr>
      <w:r>
        <w:rPr>
          <w:rFonts w:cs="Times New Roman"/>
          <w:sz w:val="20"/>
          <w:szCs w:val="20"/>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 xml:space="preserve">Условия оказания телематических услуг </w:t>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и услуг по передаче данных</w:t>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ООО «Региональные ТелеСистемы Групп»</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РАЗДЕЛ I. ОБЩИЕ ПОЛОЖЕНИЯ</w:t>
      </w:r>
    </w:p>
    <w:p>
      <w:pPr>
        <w:pStyle w:val="ListParagraph"/>
        <w:numPr>
          <w:ilvl w:val="0"/>
          <w:numId w:val="1"/>
        </w:numPr>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Сфера действия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1.1. Настоящие Условия оказания телематических услуг и услуг по передаче данных (далее - «Условия») разработаны в соответствии с действующим законодательством Российской Федерации и регулируют взаимоотношения между Абонентами, пользующимися услугами связи (далее - «Услугами») и Оператором при оказании этих услуг.</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1.2. Все услуги связи, в соответствии с настоящими Условиями, оказываются под товарным знаком «Региональные ТелеСистемы», который надлежащим образом зарегистрирован и охраняется в соответствии с действующим законодательством Российской Федерации.</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 Термины и определения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2.1. Для целей настоящих Условий используются следующие основные термины и определения: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2.1.1. «Абонент» - физическое лицо (гражданин), с которым Оператор заключил Договор об оказании услуг связи (далее - Договор) при выделении уникального кода идентификации;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2.1.2. «Абонентская плата» - фиксированный платеж, который может устанавливать Оператор для абонента за доступ на постоянной основе к своей телекоммуникационной сети независимо от факта получения Услуг;</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2.1.3. «Абонентская линия» - линия связи, соединяющая пользовательское (оконечное) оборудование с узлом связи сети передачи данных Оператора связи;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2.1.4. «Абонентское устройство», «Абонентское оборудование», «Пользовательское (оконечное) оборудование» - совокупность технических средств для передачи/приёма сигналов электросвязи по линиям связи (коммутатор, маршрутизатор, компьютер или сервер и т.п.), подключённых к Абонентской линии и находящихся в собственности (или пользовании) Абонента. Абонент, подключая абонентское устройство к сети связи Оператора, получает доступ к Услугам. Абонентское устройство должно содержать приложения (интерфейсы), позволяющие работать с технологиями, используемыми Оператором для оказания Услуг;</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2.1.5. «Автоматическая система расчётов», «Биллинговая система», «Биллинг» - сертифицированная в соответствии с требованиями отрасли «Электросвязь» автоматическая система для учёта операций по оказанию услуг связи и их оплате;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2.1.6. «Баланс лицевого счёта» - величина, определяемая расчетным путём как разница между средствами внесёнными Абонентом (платежи Абонента) и средствами, списанными в порядке тарификации полученных Абонентом услуг и списанной абонентской платы;</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2.1.7. «Договор» - соглашение между Абонентом и Оператором по форме, установленной Оператором и включающее настоящие Условия, определяющее взаимные права и обязанности Сторон при оказании Услуг. Договор может заключаться Сторонами как в процессе прямого контакта уполномоченных представителей Сторон, их партнеров или агентов;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2.1.8. «Дополнительные услуги», «Дополнительные сервисы», «Сервисы» - услуги, оказываемые Оператором, неразрывно связанные с Услугами связи и направленные на повышение их потребительской ценности. Перечень и стоимость дополнительных услуг определяется Оператором;</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2.1.9. «Лицевой счёт» - учётная запись, регистр аналитического учёта в автоматической системе расчётов Оператора, содержащая персональные данные Абонента и предназначенная для учёта оказания услуг связи Абоненту и поступивших от него платежей;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2.1.10. «Личный кабинет Абонента» - веб-страница на сайте Оператора, содержащая информацию о заказываемых Абонентом Услугах, статистическую информацию об объеме полученных Услуг и текущем состоянии Лицевого счета, доступ к которой осуществляется с помощью аутентификационных данных (уникальный логин и пароль). Логин и пароль для доступа в Личный кабинет выдаются Абоненту при заключении Договора.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2.1.11. «Оператор» – Общество с ограниченной ответственностью «Региональные ТелеСистемы Групп», оказывающее услуги связи на основании лицензий, являющееся стороной по Договору с Абонентом;</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2.1.12. «Подключение к сети связи» - услуга Оператора по обеспечению Абоненту доступа к сети связи Оператора;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2.1.13. «Помещение» – помещение, занимаемое Абонентом, в котором установлено или будет устанавливаться Абонентское оборудование с целью оказания Услуг. Абонент гарантирует наличие согласия собственника Помещения на установку Абонентского оборудования в Помещении для целей оказания Услуг. Неблагоприятные последствия, связанные с отсутствием такого согласия, в т.ч. в связи с невозможностью продолжения оказания Услуг, несет Абонент;</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2.1.14. «Представитель Оператора» - лицо, уполномоченное Оператором на совершение юридически значимых и прочих действий от имени Оператора;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2.1.15. «Расчётный период» - период равный одному календарному месяцу;</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2.1.16. «Сеть связи Оператора» - технологическая система, включающая в себя средства коммутации, автоматическую систему расчётов и линии связи, необходимые для оказания Услуг Абонентам;</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2.1.17. «Стороны» - совместно Оператор и Абонент (-ы);</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2.1.18. «Тарификация» - совокупность операций, осуществляемых автоматической системой расчётов Оператора, по списанию средств с лицевого счёта Абонента;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2.1.19. «Тарифный план» - совокупность ценовых условий, на которых Оператор предлагает пользоваться одной или несколькими услугами связи. Актуальная информация о действующих Тарифных планах размещена на web-сайте Оператора: http://belrts.ru, а также доступна в офисах продаж и обслуживания, по месту нахождения Оператора или его обособленных подразделений (филиалов);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2.1.20. «Техническая возможность предоставления доступа к сети передачи данных»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передачи данных, и незадействованных линий связи, позволяющих сформировать абонентскую линию связи между узлом связи и пользовательским (оконечным) оборудованием;</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2.1.21. «Условия» - настоящий документ, а также все приложения к нему, включенные в настоящий документ в виде ссылки, а также возможные дополнения и изменения к ним, оформленные в соответствии с положениями настоящего документа;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2.1.22. «Услуги» - в рамках настоящего документа под услугами понимаются услуги связи, оказываемые Оператором на территории Российской Федерации, а также иные сопряженные с ними услуги (дополнительные услуги, сервисное обслуживание, информационно-справочное обслуживание и др.);</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2.1.23. «Услуги связи» - деятельность по приёму, обработке, хранению, передаче, доставке сообщений электросвязи;</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3. Регулирование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3.1. Заключенные в соответствии с настоящими Условиями Договоры подлежат исполнению и толкованию в соответствии с законодательством Российской Федерации. К отношениям, возникшим в соответствии с настоящими Условиями, применяются нормы права Российской Федерации, если иное не предусмотрено международными договорами.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3.2. Настоящие Условия разработаны в соответствии с Гражданским кодексом Российской Федерации, Законом Российской Федерации «О защите прав потребителей», Федеральным законом «О связи», Правилами оказания телематических услуг связи, (утв. постановлением Правительства РФ от 10 сентября 2007 г. </w:t>
      </w:r>
      <w:r>
        <w:rPr>
          <w:rFonts w:cs="Times New Roman" w:ascii="Times New Roman" w:hAnsi="Times New Roman"/>
          <w:sz w:val="24"/>
          <w:szCs w:val="24"/>
          <w:lang w:val="en-US"/>
        </w:rPr>
        <w:t>N</w:t>
      </w:r>
      <w:r>
        <w:rPr>
          <w:rFonts w:cs="Times New Roman" w:ascii="Times New Roman" w:hAnsi="Times New Roman"/>
          <w:sz w:val="24"/>
          <w:szCs w:val="24"/>
        </w:rPr>
        <w:t xml:space="preserve"> 575), Правилами оказания услуг связи по передаче данных, (утв. постановлением Правительства РФ от 23 января 2006 г. N 32) и другими законодательными актами, регулирующими отношения Сторон в ходе оказания Услуг.</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3.3. Настоящие Условия устанавливаются Оператором самостоятельно, являются публичной офертой и могут быть приняты Абонентом не иначе как путем присоединения к ним в целом.</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3.4. Если отдельным соглашением между Абонентом и Оператором установлены иные правила предоставления Услуг, чем те, которые предусмотрены настоящими Условиями, применяются правила отдельного соглашения.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3.5. Ни одна из Сторон не может переуступить свои права и обязанности по Договору без согласия другой Стороны.</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3.6. Услуги связи предоставляются Оператором на основании Лицензий</w:t>
      </w:r>
      <w:r>
        <w:rPr/>
        <w:t xml:space="preserve"> </w:t>
      </w:r>
      <w:r>
        <w:rPr>
          <w:rFonts w:cs="Times New Roman" w:ascii="Times New Roman" w:hAnsi="Times New Roman"/>
          <w:sz w:val="24"/>
          <w:szCs w:val="24"/>
        </w:rPr>
        <w:t xml:space="preserve">Федеральной службой по надзору в сфере связи, информационных </w:t>
      </w:r>
      <w:bookmarkStart w:id="0" w:name="_GoBack"/>
      <w:bookmarkEnd w:id="0"/>
      <w:r>
        <w:rPr>
          <w:rFonts w:cs="Times New Roman" w:ascii="Times New Roman" w:hAnsi="Times New Roman"/>
          <w:sz w:val="24"/>
          <w:szCs w:val="24"/>
        </w:rPr>
        <w:t>технологий и массовых коммуникаций: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«Услуги связи по передаче данных, за исключением услуг связи по передаче данных для целей передачи голосовой информации» от 16.09.2015 №160760;</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«Телематические услуги связи» от 16.09.2015 №160759.</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3.7. Взаимоотношения Оператора связи с Абонентом, возникающие при оказании услуг связи на территории Российской Федерации, осуществляются на русском языке.</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РАЗДЕЛ II. ПОРЯДОК И УСЛОВИЯ ЗАКЛЮЧЕНИЯ ДОГОВОРА</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4. Сведения об Абоненте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4.1. При заключении Договора, его расторжении или изменении его условий, лицо имеющее намерение совершить указанные действия, представляет Оператору личные данные, достоверность которых подтверждается документом, удостоверяющим его личность.</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4.2. В случае отмены доверенности или прекращения действия иного документа, предоставляющего право совершения операций по настоящему Договору представителю Абонента, Абонент обязан незамедлительно устно и в течение 3 (трёх) календарных дней письменно уведомить об этом Оператора. До момента получения Оператором письменного заявления об отмене доверенности или прекращения действия иного документа, предоставляющего право совершения операций по Договору представителю Абонента, действия Оператора по выполнению поручений уполномоченного представителя Абонента, действующего на основании такой доверенности или такого документа, считаются надлежащим образом исполненными.</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5. Порядок заключения и изменение условий Договора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5.1. Услуги оказываются на основании возмездного договора об оказании услуг связи, заключаемого между Абонентом и Оператором.</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5.2. Договор, при наличии технической возможности, оформляется путём заполнения типовой формы в двух экземплярах и подписывается Сторонами. Один экземпляр передаётся Абоненту. Договор считается заключённым с момента подписания Сторонами. Настоящие Условия являются неотъемлемой частью Договора. Пользование Услугами Оператора означает безусловное согласие Абонента с настоящими Условиями.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5.3. Договор содержит следующие данные: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Дата и место заключения Договора;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Наименование (фирменное наименование) и местонахождение Оператора;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Реквизиты расчётного счёта Оператора;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Реквизиты выданных оператору связи лицензий;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Сведения об Абоненте: фамилия, имя, отчество, дата и место рождения, реквизиты документа, удостоверяющего личность;</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Технические показатели, характеризующие качество услуг (в том числе полосу пропускания линии связи в сети передачи данных, потери пакетов информации, временные задержки при передаче пакетов информации, достоверность передачи информации);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Технические нормы, в соответствии с которыми оказываются телематические услуги связи и технологически неразрывно связанные с ними услуги;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Срок действия Договора;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Согласие (отказ) абонента на использование сведений о нем при информационно-справочном обслуживании;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Адрес Абонента;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Адрес подключения услуги;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Права, обязанности и ответственность сторон;</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Обязанность Оператора по соблюдению сроков и порядка устранения неисправностей, препятствующих пользованию услугами связи;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Используемые абонентские интерфейсы и протоколы передачи данных;</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Оказываемые услуги связи;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Система оплаты услуг связи;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Порядок, сроки и форма расчетов.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5.4. Оказание Абоненту консультативной помощи осуществляется информационно-справочной службой Оператора, по телефону: +7(4722) 42-42-03.</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5.5. Оператор приступает к оказанию Услуг непосредственно после заключения Договора, но не позднее 14 (четырнадцати) рабочих дней с даты, внесения Абонентом единовременной платы за подключение, предусмотренной настоящими Условиями.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По факту подключения к сети связи Сторонами составляется соответствующий Акт выполненных работ, который подписывается Сторонами, либо уполномоченными представителями Сторон.</w:t>
      </w:r>
    </w:p>
    <w:p>
      <w:pPr>
        <w:pStyle w:val="Normal"/>
        <w:spacing w:lineRule="auto" w:line="240" w:before="0" w:after="0"/>
        <w:ind w:firstLine="567"/>
        <w:jc w:val="both"/>
        <w:rPr>
          <w:rFonts w:ascii="Times New Roman" w:hAnsi="Times New Roman" w:cs="Times New Roman"/>
          <w:color w:val="C00000"/>
          <w:sz w:val="24"/>
          <w:szCs w:val="24"/>
        </w:rPr>
      </w:pPr>
      <w:r>
        <w:rPr>
          <w:rFonts w:cs="Times New Roman" w:ascii="Times New Roman" w:hAnsi="Times New Roman"/>
          <w:sz w:val="24"/>
          <w:szCs w:val="24"/>
        </w:rPr>
        <w:t>Начисление абонентской платы за пользование Услугами начинается со дня подписания акта выполненных работ.</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6. Срок действия Договора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6.1. Договор между Оператором и Абонентом заключается в письменной форме на неопределенный срок. По желанию пользователя, имеющего намерение заключить договор, может быть заключен срочный договор.</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6.2. Договор может быть расторгнут досрочно по взаимному соглашению Сторон.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6.3. Абонент вправе в любое время в одностороннем порядке расторгнуть Договор при условии оплаты оказанных ему Услуг:</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6.3.1. Путем письменного уведомления Оператора о своём намерении расторгнуть Договор не менее чем за 30 (тридцать) дней до предполагаемой даты прекращения действия Договора;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6.3.2. Путем бездействия. Под бездействием Стороны понимают отсутствие денежных средств на Лицевом счете Абонента более 180 (сто восемьдесят) дней подряд.</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6.4. В случае расторжения Договора по своей инициативе Абонент имеет право обратиться к Оператору с заявлением о возврате средств, внесенных им в качестве авансового платежа. Оператор обязан вернуть неиспользованный остаток денежных средств в течение 30 (тридцати) дней с момента получения такого заявления.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6.5. Оператор имеет право расторгнуть Договор в одностороннем порядке в случаях, предусмотренных действующим в Российской Федерации законодательством, настоящими Условиями.</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РАЗДЕЛ III. ОБЪЁМ, ПЕРЕЧЕНЬ И КАЧЕСТВО УСЛУГ</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7. Перечень услуг, оказываемых Абоненту</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7.1. Оператор оказывает Абоненту Услуги, соответствующие условиям выданных Лицензий на услуги связи.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7.2. Оператор оказывает Услуги в соответствии с настоящими Условиями оказания услуг.</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7.3. Услуги оказываются Абоненту в объёме и с параметрами, установленными настоящими Условиями, Договором.</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7.4. Заявление на изменение перечня, объема и параметров Услуг направляется Оператору путем подачи письменного заявления в местах работы с Абонентами, не позднее 10 рабочих дней до даты внесения изменений.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7.5. Оказание Услуг может сопровождаться с согласия Абонента оказанием Оператором Дополнительных услуг. Перечень Дополнительных услуг, оказываемых Абоненту, определяется условиями Лицензий по связи, возможностями сети связи Оператора и заказами Абонента.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7.6. Отдельные Услуги могут оказываться Абоненту при условии соответствия его абонентских устройств специальным техническим требованиям, необходимым для оказания таких Услуг.</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7.7. Для получения отдельных Услуг Абонент самостоятельно приобретает необходимые абонентские устройства.</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8. Идентификация Абонента и средства взаимодействия с Оператором</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8.1. Идентификаторами Абонента в сети связи Оператора являются: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8.1.1. Коды авторизации: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Логин (номер лицевого счёта Абонента может выполнять роль его Логина);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Пароль.</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8.2. Коды авторизации автоматически формируются биллинговой системой Оператора и выдаются Оператором Абоненту при заключении Договора.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8.3. Коды авторизации используются для обеспечения Абонента авторизованным доступом к автоматическим службам поддержки Услуг - личному кабинету Абонента и доступа к Услугам (в случае наличия технической возможности).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8.4. Для идентификации Абонента Оператор может дополнительно запросить: номер договора (лицевого счета), адрес подключения и номер документа, удостоверяющего личность указанные в договоре.</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9. Качество Услуг</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9.1. Оператор предоставляет Услуги круглосуточно, ежедневно, без перерыва за исключением необходимых ремонтных и профилактических работ, в соответствии с условиями лицензий на оказание услуг связи.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Оператор предварительно уведомляет Абонента установленными настоящими Условиями способами о планируемых профилактических и регламентных работах. Максимальное время проведения таких работ составляет 8 (восьми) часов в месяц. Такие случаи не будут считаться перерывами в предоставлении Услуг.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9.2. Оператор предоставляет Услуги надлежащего качества и с соответствующими эксплуатационными характеристиками, принятыми в отношении оказания услуг электросвязи.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9.3. Оператор осуществляет регулярную проверку качества связи и модернизацию своих технических средств, с целью обеспечения бесперебойного круглосуточного оказания Услуг.</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9.4. Технические показатели, характеризующие качество услуг связи: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Абонентский интерфейс: Fast Ethernet 100 Мбит/сек;</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Абонентская линия: кабель UTP 5 cat;</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Протокол передачи данных: IP;</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Коэффициент потери пакетов информации: не более 0,5 %;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Средняя задержка передачи пакетов информации: не более 100 мс;</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Достоверность передачи информации: ограничена возможностями протокола TCP/IP;</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Полоса пропускания линии связи: до 100 Мбит/с (определяется Тарифом);</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Услуга предоставляется для одного оконечного оборудования;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Технические показатели распространяются только на ресурсы в пределах сети передачи данных Оператора связи.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Абонентский интерфейс и параметры линии связи могут быть изменены по предварительному согласованию, если требуемая полоса пропускания (определенная тарифом) превышает 100 Мбит/с.</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РАЗДЕЛ IV. РАСЧЁТЫ СТОРОН</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10. Цены и тарифы на Услуги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10.1. Тарифы на все виды Услуг определяются Оператором самостоятельно. Для всех Услуг, предоставляемых на территории Российской Федерации, тарифы устанавливаются в рублях.</w:t>
      </w:r>
      <w:r>
        <w:rPr/>
        <w:t xml:space="preserve"> </w:t>
      </w:r>
      <w:r>
        <w:rPr>
          <w:rFonts w:cs="Times New Roman" w:ascii="Times New Roman" w:hAnsi="Times New Roman"/>
          <w:sz w:val="24"/>
          <w:szCs w:val="24"/>
        </w:rPr>
        <w:t>Оператор не является плательщиком НДС.</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10.2. Стоимость Услуг включает в себя: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 xml:space="preserve"> единовременную плату за подключение;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 xml:space="preserve"> единовременную плату за дополнительные Услуги, в соответствии с прейскурантом;</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 xml:space="preserve"> ежемесячную плату за Услуги.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10.3. Тарифы на Услуги указываются на web-сайте Оператора: http://belrts.ru.</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10.4. Оператор имеет право в одностороннем порядке изменять размер тарифов, принципы тарификации, виды тарификации, единицу тарификации и порядок оплаты при условии предварительного извещения Абонента, сделанного установленными настоящими Условиями способами.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10.5. Оператор вправе устанавливать скидки для Абонентов к действующим тарифным планам, исходя из количества оплаченных Абонентом Услуг и других параметров, связанных с выполнением Абонентом определённых условий настоящего Договора. Скидки устанавливаются для Абонентов в постоянных или временных акциях, условия которых доводятся до всеобщего сведения установленными настоящими Условиями способами.</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11. Учёт услуг и расчеты Сторон</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11.1. Абонент вносит на лицевой счет авансовый платеж, с которого Оператор списывает платежи за оказанные Услуги.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11.2. Месячная абонентская плата списывается с лицевого счета Абонента первого числа каждого месяца за полный календарный месяц.</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случае отсутствия авансового платежа в размере полной абонентской платы, Оператор прекращает Абоненту предоставление услуг, возобновление предоставления доступа к Услугам производится после пополнения баланса.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11.3. Если подключение было произведено не с первого числа месяца, размер платы за услуги в месяце подключения определяется исходя из фактически потребленных услуг в месяце подключения, включая день подключения.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11.4. В расчётах с Абонентами при оплате ими Услуг Оператор использует авансовый метод расчётов.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11.5. Абонент самостоятельно контролирует и поддерживает положительный баланс своего лицевого счета, своевременно производя необходимые авансовые платежи в соответствии с условиями Договора.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11.6. Оплата оказываемых Абоненту Услуг связи осуществляется посредством наличных и безналичных расчетов в соответствии с тарифами и (или) тарифными планами Оператора связи.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Способы оплаты Услуг связи размещаются на web-сайте Оператора: http://belrts.ru.</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11.7. Проведение работ, указанных в п.16.1.2. осуществляется силами Оператора, с использованием собственных материалов и оборудования, за единовременную плату, производимую Абонентом в соответствии с ценами, утвержденными прейскурантом.</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Оплата за дополнительные работы указанные в п.</w:t>
      </w:r>
      <w:r>
        <w:rPr>
          <w:rFonts w:cs="Times New Roman" w:ascii="Times New Roman" w:hAnsi="Times New Roman"/>
          <w:color w:val="000000" w:themeColor="text1"/>
          <w:sz w:val="24"/>
          <w:szCs w:val="24"/>
        </w:rPr>
        <w:t xml:space="preserve">16.1.2. </w:t>
      </w:r>
      <w:r>
        <w:rPr>
          <w:rFonts w:cs="Times New Roman" w:ascii="Times New Roman" w:hAnsi="Times New Roman"/>
          <w:sz w:val="24"/>
          <w:szCs w:val="24"/>
        </w:rPr>
        <w:t>утвержденные прейскурантом оплачиваются непосредственно после подписания акта выполненных работ, в момент подключения Услуги.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11.8. Датой оплаты считается дата зачисления денежных средств, подлежащих оплате на расчетный счет либо в кассу Оператора связи.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11.9. По окончании действия Договора, по любым основаниям, Абонент обязан в течение 10 (Десяти) рабочих дней произвести оплату в полном объеме всех полученных на момент расторжения Договора и не оплаченных ранее Услуг связи и иных услуг, предусмотренных Договором. </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12. Документы</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12.1. Акт выполненных работ, указанных в п.11.9 настоящих Условий, предоставляется по факту их выполнения.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12.2. Абонент имеет возможность самостоятельно в режиме реального времени посредством личного кабинета контролировать состояние реестра поступивших платежей и пополнений лицевого счёта.</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РАЗДЕЛ V. ПРАВА И ОБЯЗАННОСТИ СТОРОН</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13. Права Абонента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13.1. Абонент имеет право:</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13.1.1. Беспрепятственно пользоваться оказываемыми услугами связи в соответствии с настоящим Договором;</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13.1.2. Получать необходимую и достоверную информацию об Операторе, режиме его работы, оказываемых Услугах, условиях действия Договора, применяемых тарифных планах;</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13.1.3. Отказаться от оплаты Услуг, оказанных ему без согласования или не предусмотренных Договором;</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13.1.4. Производить изменение тарифного плана.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Изменение тарифного плана осуществляется 1 (первого) числа месяца, следующего за тем, в течение которого Абонентом была подана соответствующая заявка.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13.1.5 Осуществлять авторизованный доступ к разделам биллинговой системы Оператора, являющимися автоматическими службами поддержки Услуг (личный кабинет Абонента). При этом Абонент согласен с тем, что все его самостоятельные действия в автоматических службах поддержки Услуг, в том числе: смена собственных персональных данных, смена первоначально выбранного тарифного плана, изменение индивидуальных настроек Услуг, заказ и получение доступа к Услугам, в том числе и к платным и т.п., являются распоряжениями Абонента, данными Оператору с просьбой изменить условия действующего Договора. Каждое такое распоряжение приравнивается к письменному заявлению Абонента, которое после подтверждения Абонентом своих действий, сделанного путём нажатия клавиш «ОК», «Сохранить» или аналогичных по смыслу на интерфейсах автоматических служб поддержки Услуг, принимается Оператором и влечет изменение условий действующего Договора;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13.1.6. На определенный период, приостановить действие настоящего Договора, но не более чем на один год и не менее чем на 30 (тридцать) календарных дней, путем направления Оператору связи соответствующего письменного уведомления с указанием даты, с которой договор приостанавливается. На период приостановления оказания услуг, указанный в заявлении, с Абонента взимается плата согласно прейскуранта. Возобновление действия Договора производится на основании письменного заявления Абонента и в соответствии с действующим прейскурантом. Приостановление и возобновление действия Договора осуществляется на основании письменного заявления в офисе обслуживания Абонентов, с предъявлением документа удостоверяющего личность Абонента. При возобновлении действия Договора оказание Услуг связи Абоненту осуществляется в течение суток со дня получения Оператором связи соответствующего заявления;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13.1.7. Требовать перерасчет денежных средств, вплоть до полного возврата сумм, уплаченных за Услуги связи, вследствие непредставления Услуг связи не по вине Абонента или предоставления их ненадлежащего качества.</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14. Обязанности Абонента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14.1. Абонент обязан:</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14.1.1. Соблюдать положения настоящих Условий и других соглашений Сторон;</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14.1.2. Самостоятельно поддерживать положительный баланс своего лицевого счета. В полном объёме и в сроки, установленные настоящим договором, вносить авансовые платежи Оператору за Услуги и своевременно погашать задолженность в случае её возникновения;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14.1.3. Обеспечить специалистам Оператора доступ в Помещение для возможности выполнения необходимых профилактических и (или) ремонтных работ;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14.1.4. Сообщать оператору связи о прекращении своего права владения и (или) пользования помещением;</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14.1.5. Использовать в качестве оконечной аппаратуры только оборудование, имеющее документы о подтверждении соответствия установленным требованиям, и не использовать предоставленные линии и средства связи в режимах, приводящих к сбоям и ухудшению качества связи в сети Оператора и сетях общего пользования.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Содержать абонентские устройства в исправном состоянии. Предпринимать меры по защите абонентских устройств от вредоносного программного обеспечения. Соблюдать правила пользования абонентскими устройствами;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14.1.6. Приобрести самостоятельно комплект оборудования для получения услуг от Оператора связи (сетевая карта, маршрутизатор и т.п.);</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14.1.7. Препятствовать распространению спама и вредоносного программного обеспечения с его абонентского оконечного оборудования;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14.1.8. Возместить Оператору понесенные им расходы по устранению повреждений линий связи, произошедших по вине Абонента;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14.1.9. При обнаружении аварийных ситуаций, перерывов в оказании или ухудшении качества Услуг связи незамедлительно обращаться в техническую службу поддержки Оператора по телефону: +7(4722) 42-42-03, для принятия Оператором надлежащих мер по ликвидации аварийной ситуации и поддержанию надлежащего качества предоставляемых Услуг связи;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14.1.10. Для всех кодов авторизации, выданных Оператором Абоненту при заключении Договора, соблюдать режим коммерческой тайны и принимать меры по ограничению к ним доступа третьих лиц. Незамедлительно сообщать Оператору об утере (разглашении) кодов авторизации;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14.1.11. При заключении договора Абонент обязан предоставить Оператору достоверные сведения о своих персональных данных;</w:t>
      </w:r>
    </w:p>
    <w:p>
      <w:pPr>
        <w:pStyle w:val="Normal"/>
        <w:spacing w:lineRule="auto" w:line="240" w:before="0" w:after="0"/>
        <w:ind w:firstLine="567"/>
        <w:jc w:val="both"/>
        <w:rPr>
          <w:rFonts w:ascii="Times New Roman" w:hAnsi="Times New Roman" w:cs="Times New Roman"/>
          <w:color w:val="FF0000"/>
          <w:sz w:val="24"/>
          <w:szCs w:val="24"/>
        </w:rPr>
      </w:pPr>
      <w:r>
        <w:rPr>
          <w:rFonts w:cs="Times New Roman" w:ascii="Times New Roman" w:hAnsi="Times New Roman"/>
          <w:sz w:val="24"/>
          <w:szCs w:val="24"/>
        </w:rPr>
        <w:t>14.1.12. В случае заключения Договора на оказание услуг связи вне офиса Оператора, Абонент обязан не позднее 30 (тридцати) календарных дней с момента заключения/изменения Договора либо в течение 2 (двух) календарных дней с момента предъявления Оператором соответствующего требования, передать Оператору подписанный оригинал Договора с обязательным указанием собственных персональных данных;</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14.1.13. Не производить какие-либо несанкционированные действия в сети Оператора, в том числе направленные на получение несанкционированного доступа к персональным данным других Абонентов, к базам данных Оператора, к программному обеспечению Оператора, модифицирование которого может создать угрозу нормального функционирования сети Оператора, не совершать иных действий, которые могут нанести вред Оператору связи, другим Абонентам и/или третьим лицам;</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14.1.14. Не злоупотреблять правами, предоставленными ему по Договору, в том числе не использовать Услуги для совершения противоправных действий;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14.1.15. Использовать Услуги исключительно для нужд конечного потребителя услуг электросвязи, но не для извлечения прибыли другими операторами связи путем продажи трафика, обслуживания средств коллективного доступа или осуществления иных форм межоператорского взаимодействия;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14.2. Абонент осознаёт коммерческую ценность кодов авторизации в силу их неизвестности третьим лицам и обязуется соблюдать для полученных кодов авторизации режим коммерческой тайны. Оператор не несет ответственности за убытки, причиненные Абоненту и возникшие в результате известности кодов авторизации третьим лицам.</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15. Права Оператора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15.1. Оператор имеет право:</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15.1.1. Отказаться от заключения или исполнения Договора в случае отсутствия технической возможности оказания услуг и/или в случае использования Абонентом абонентского устройства, не соответствующего установленным Оператором требованиям;</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15.1.2. В одностороннем порядке вносить изменения и/или дополнения в Договор, Условия оказания услуг с предварительным уведомлением Абонента через web-сайт Оператора: http://belrts.ru, и/или иным доступным для Оператора способом, установленным настоящими Условиями, но не позднее, чем за 10 (десять) дней до даты вступления таких изменений в силу;</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15.1.3. В одностороннем порядке инициировать предоставление Абоненту дополнительной информации путём уведомления Абонента в текстовом или голосовом виде и/или посредством рассылки электронной почты или смс информирования;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15.1.4. Осуществлять ограничения отдельных действий Абонента, если такие действия создают угрозу для нормального функционирования сети связи;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15.1.5. Приостановить оказание Услуг по Договору вплоть до момента выполнения Абонентом требований по устранению следующих нарушений: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Несвоевременное внесение Абонентом платежей за получаемые им Услуги и недостаточность средств на лицевом счёте Абонента;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Подключение Абонентом абонентских устройств или установки программного обеспечения, не соответствующих установленным требованиям и нарушающим работу сети Оператора, что отражается на качестве Услуг;</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Причинение вреда Оператору, другим Абонентам и/или третьим лицам, а также иные случаи злоупотребления Абонентом правами, предоставленными ему настоящими Условиями и Договором;</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Установление Оператором факта использования Услуг не для нужд конечных потребителей услуг электросвязи, а для извлечения прибыли другими операторами связи путем продажи трафика, осуществления серийного доступа к модемному пулу, обслуживания средств коллективного доступа или осуществления иных форм межоператорского взаимодействия;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Совершение Абонентом действий, имеющих признаки уголовного преступления (мошенничество и т.д.) или административного проступка по обоснованному постановлению органа, осуществляющего оперативно-розыскную деятельность, постановлению прокурора или по решению суда;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При возникновении чрезвычайных ситуаций природного и техногенного характера, в соответствии со статьей 66 Федерального закона «О связи». Приостановление оказания услуг в данном случае не распространяется в соответствии с постановлением Правительства РФ от 31.12.2004 № 895 на следующих приоритетных пользователей: Министерство обороны РФ, МВД РФ, МЧС РФ, ФСБ РФ, ФСО РФ, СВР РФ, Минюст РФ, находящиеся в их ведении службы и агентства, а также координационные органы всех уровней единой государственной системы предупреждения и ликвидации чрезвычайных ситуаций;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Неисполнение Абонентом обязательств, налагаемых на него действующим в Российской Федерации законодательством, как на потребителя услуг электросвязи.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15.1.6. Приостанавливать обслуживание Абонента на период проведения необходимых ремонтных и профилактических работ;</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15.1.7. Требовать от Абонента исполнения условий Договора и действующего законодательства Российской Федерации;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15.1.8. Изменять форму и порядок расчетов за Услуги связи, известив Абонента за один месяц до вступления изменений в силу</w:t>
      </w:r>
      <w:r>
        <w:rPr/>
        <w:t xml:space="preserve"> </w:t>
      </w:r>
      <w:r>
        <w:rPr>
          <w:rFonts w:cs="Times New Roman" w:ascii="Times New Roman" w:hAnsi="Times New Roman"/>
          <w:sz w:val="24"/>
          <w:szCs w:val="24"/>
        </w:rPr>
        <w:t>через web-сайт Оператора: http://belrts.ru;</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15.1.9. Осуществлять иные действия, предусмотренные (либо не запрещенные) Договором и действующим законодательством Российской Федерации.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15.2. Оператор не гарантирует:</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Возможности информационного обмена с теми узлами и серверами, которые временно или постоянно недоступны;</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Абсолютной бесперебойности доступа к Услугам.</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16. Обязанности Оператора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16.1. Оператор обязан:</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16.1.1. Предоставлять Услуги связи с надлежащим качеством, в соответствии с законодательными и иными нормативными правовыми актами Российской Федерации, настоящими Условиями, лицензией и Договором;</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16.1.2. Осуществить строительство абонентской линии от узла связи Оператора связи до помещения Абонента, произвести ввод кабеля в помещение, оконечить кабель розеткой или разъемом и произвести подключение оконечного оборудования Абонента, в соответствии с прейскурантом;</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16.1.3. Возобновлять оказание Услуг связи абоненту в течение 1 дня со дня получения оплаты от Абонента или предоставления Абонентом документов, подтверждающих ликвидацию задолженности по оплате Услуг связи (в случае приостановления оказания Услуг связи за нарушение сроков оплаты оказанных ему Услуг связи);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16.1.4. Предоставлять Абоненту или любому иному лицу необходимую для заключения и исполнения Договора информацию путем размещения ее на web-сайте Оператора http://belrts.ru, и/или в офисах обслуживания Оператора, и/или по телефону доступа к информационно-справочной службе Оператора: +7(4722) 42-42-03, и/или в уполномоченных Оператором местах работы с абонентами, а также иными способами. Оператор не несет ответственности, если Абонент или иное любое лицо по своей воле не воспользовались возможностью получения необходимой им информации из указанных источников;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16.1.5. Обеспечить защиту персональных данных Абонентов и тайну информации, передаваемых по сети связи Оператора в соответствии с требованиями действующего законодательства Российской Федерации;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16.1.6. Предоставить бесплатно и круглосуточно следующие информационно-справочные услуги: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предоставление информации о тарифах на Услуги, о территории оказания Услуг (зоне обслуживания);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предоставление Абоненту информации о состоянии его лицевого счета;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прием от Абонента информации о технических неисправностях, препятствующих пользованию Услугами;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предоставление информации об оказываемых Услугах и необходимых разъяснений;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предоставление информации о настройках пользовательского (оконечного) оборудования для пользования Услугами.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16.1.7. Предоставлять Абонентам иную дополнительную информацию, связанную с оказанием Услуг;</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16.1.8. Осуществить идентификацию Абонента на Интернет-узле Оператора связи и присвоить ему сетевые реквизиты;</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16.1.9. Устранять в сроки, установленные Оператором связи, неисправности, препятствующие пользованию услугами связи, безвозмездно, если они произошли по вине Оператора. Информация о сроках устранения неисправностей, препятствующих пользованию услугами связи, размещается на web-сайт Оператора: http://belrts.ru;</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16.1.10. Охранять как конфиденциальную любую информацию об Абоненте, полученную им в результате исполнения Договора - как в течение всего срока исполнения Договора, так и в течение трех лет после его расторжения;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16.1.11. Не менее чем за 10 дней до изменения действующих тарифов, принципов тарификации, видов тарификации, единицы тарификации, порядка оплаты неполной единицы тарификации Услуг связи, извещать об этом Абонентов через web-сайт Оператора: http://belrts.ru.</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РАЗДЕЛ VI. ПРОЧИЕ УСЛОВИЯ</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17. Ответственность Сторон</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17.1. Каждая из Сторон несет ответственность перед другой Стороной за ущерб, причиненный неисполнением, или ненадлежащим исполнением обязательств по Договору, с учетом условий возникновения ответственности и ограничения ее пределов, указанных в настоящих Условиях.</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17.2. Ответственность Оператора, если таковая будет иметь место вследствие перерывов в оказании Услуг по вине Оператора, включая временное снижение качества связи и/или отказ технических средств, не может превышать сумму абонентской платы, приходящуюся на время фактического неоказания Услуг. Факт невозможности получения Услуг Абонентом должен быть подтвержден документально.</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17.3. Оператор связи не несет ответственности за любые расходы Абонента, являющиеся прямым или косвенным результатом сделок через Интернет или ущерб, нанесенный Абоненту в результате таких сделок. Вся ответственность за оценку точности, полноты и полезности любых мнений, услуг и другой информации, качества и свойств товаров, предоставляемых через услуги Интернет, лежит на Абоненте.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17.4. Оператор связи не несет ответственности перед Абонентом за неисполнение или ненадлежащее исполнение обязательств по настоящему Договору, если такое неисполнение или ненадлежащее исполнение произошло по вине Абонента.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17.5. В случае негативных действий и умышленного вмешательства Абонента в работу сети связи предоставления услуг доступа, приведших к дестабилизации процессов, прямо или косвенно влияющих на качество предоставляемых услуг связи другим Абонентам Оператора связи, и/или повреждению, порче, уничтожению информации других Абонентов, независимо от того, было ли это осуществлено Абонентом или другими лицами с использованием технических средств Абонента, последний обязан возместить Оператору связи причиненные вследствие этого убытки в полном объеме.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17.6. Абонент в соответствии с действующим законодательством Российской Федерации несет ответственность за содержание информации, которая передается под его сетевыми реквизитами по сети связи, за ее достоверность, правомерность ее распространения.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17.7. Абонент в соответствии с действующим законодательством Российской Федерации самостоятельно отвечает за вред, причиненный его действиями лично или другим лицом под его сетевыми реквизитами лицам или имуществу физических и юридических лиц, государству, моральным устоям общества.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17.8. Оператор связи не несет никакой ответственности за ущерб, который может быть причинен Абоненту третьими лицами во время его работы в сети связи. Абонент вправе самостоятельно устанавливать со своей стороны защитные механизмы и средства для обеспечения безопасности собственных данных от несанкционированного доступа из сети связи третьих лиц к компьютеру и программному обеспечению Абонента.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17.9. Оператор связи не несет ответственности за содержание информации, товары, услуги и программное обеспечение, предоставляемые или доступные в сети связи, равно как и за их использование Абонентом.</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17.10. Оператор связи не несет ответственности перед Абонентом за задержки и сбои в работе, возникающие прямо или косвенно по причинам, которые находятся за пределами зоны ответственности Оператора связи.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17.11. Абонент несет ответственность перед Оператором связи в следующих случаях:</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7.11.1. Неоплаты, неполной или несвоевременной оплаты услуг связи;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7.11.2. Несоблюдение правил эксплуатации оборудования;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7.11.3. Несоблюдение запрета на подключение к абонентской линии оборудования, не соответствующего установленным требованиям.</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17.12. В случае неоплаты, неполной или несвоевременной оплаты услуг связи Абонент уплачивает Оператору связи неустойку в размере 1 процента стоимости неоплаченных, оплаченных не в полном объеме или несвоевременно оплаченных услуг связи за каждый день просрочки вплоть до дня погашения задолженности, но не более суммы, подлежащей оплате.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17.13. Оператор связи не несет ответственность за снижение качества оказываемых Абоненту услуг связи, если это вызвано неисправностями абонентской линии, находящегося в помещении Абонента или пользовательского (оконечного) оборудования.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17.14. Оператор несет ответственность в случае возникновения перерывов в предоставлении Услуг по его вине на срок более 4 (четырех) часов подряд.  В этом случае Оператор связи обязан соразмерно уменьшить Абоненту плату за пользование Услугами связи за период, в котором произошли перерывы связи. Период прерывания определяется с момента письменного уведомления Оператора Абонентом и должен быть подтвержден средствами контроля Оператора.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17.15. Оператор не несет ответственности за перерывы связи, обусловленные: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Самостоятельной установкой Абонентом и эксплуатацией или техническим обслуживанием любых каналов и средств связи, не согласованных с Оператором, не сертифицированного оборудования или нелицензированного программного обеспечения, а также приёмом или передачей информации посредством таких каналов и средств связи, оборудования или программного обеспечения;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Состоянием сетей связи других операторов связи, интернет-провайдеров, прочих лиц, которые находятся вне компетенции Оператора связи;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Использованием Услуги для извлечения прибыли другими операторами связи путем продажи трафика, обслуживания средств коллективного доступа или осуществления иных форм межоператорского взаимодействия.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17.16. Оператор не несет ответственности за неисполнение или ненадлежащее исполнение обязательств перед Абонентом, если будет доказано, что перерыв связи произошел по вине Абонента.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17.17. Оператор не несёт ответственности за понесённый Абонентом ущерб, который вызван утратой Абонентом кодов авторизации.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17.18. Оператор не несёт ответственности в случае, если качество предоставляемых Абоненту Услуг в силу технологических и конструктивных особенностей сети зависит от устойчивости, надежности функционирования сетей и средств связи других операторов связи, качества услуг присоединения и пропуска трафика, предоставляемых Оператору, а также от качества услуг третьих лиц.</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17.19.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а именно: пожара, наводнения, землетрясения, диверсии, грозы или изменений законодательства Российской Федерации, возникших после заключения Договора, при условии, что данные обстоятельства непосредственно повлияли на исполнение договорных обязательств.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соответствующих обстоятельств.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тех случаях, когда обстоятельства непреодолимой силы действуют более двух месяцев или, когда при наступлении таких обстоятельств есть основания полагать, что они будут действовать более этого срока, стороны в возможно короткий срок проведут переговоры с целью выявления приемлемых для них способов исполнения Договора, и достижения соответствующей договоренности.</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18. Уведомления Сторон</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18.1. Любые сообщения или уведомления в адрес Оператора с целью исполнения Договора, должны составляться в абонентском отделе Оператора, с представлением Оператору документа, удостоверяющего личность.</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18.2. Любые сообщения или уведомления в адрес конкретного Абонента, сделанные Оператором с целью исполнения Договора, должны составляться в письменном виде и/или направляться по электронной почте. Все уведомления или сообщения могут также дополнительно подтверждаться в течение 7 (семи) дней (по дате квитанции почтовой организации) курьерской или заказной почтой.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18.3. Любые сообщения или уведомления, сделанные Оператором с целью исполнения Договора, и направленные в адрес одновременно всех Абонентов или в адрес неопределённого числа любых иных лиц, составляются путём размещения информации на web-сайте Оператора: http://belrts.ru, и/или в офисах обслуживания Оператора, и/или через информационно-справочную службу Оператора: +7(4722) 42-42-03, и/или в уполномоченных Оператором местах работы с абонентами, а также иными общепринятыми способами.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18.4. Оператор не несет ответственности, если Абонент или любое иное лицо по своей воле не воспользовались возможностью получать необходимую им информацию из указанных источников.</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19. Порядок предъявления претензий и исков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19.1. Рассмотрение претензии Абонента осуществляется в порядке, установленным действующим в Российской Федерации законодательством.</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19.2. Абонент вправе обжаловать любые решения и действия (бездействие) Оператора, касающиеся оказания Услуг. При этом Абонент до обращения в суд обязан предъявить Оператору претензию.</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19.3. Претензия предъявляется в письменной форме и подлежит регистрации в день ее поступления Оператору. Книга жалоб и предложений Оператора находится в офисах обслуживания и выдаётся Абоненту по его первому требованию.</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19.4. Претензии по вопросам, связанным с отказом в оказании услуг связи, несвоевременным или ненадлежащим исполнением обязательств, вытекающих из Договора, предъявляются в течение 6 (шести) месяцев со дня оказания Услуг, отказа в их оказании или выставления счета.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19.5. К претензии прилагаются копия Договора, а также иные документы, необходимые для рассмотрения претензии по существу, в которых должны быть указаны сведения о неисполнении или ненадлежащем исполнении обязательств по Договору.</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19.6. Претензия рассматривается Оператором в срок не более 30 (тридцати) дней от даты регистрации претензии.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19.7. Ответ о результатах рассмотрения Оператором претензии направляется предъявившему ее Абоненту по адресу электронной почты, указанному в обращении, или в письменной форме по почтовому адресу, указанному в обращении.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19.8. В случае если претензия была признана Оператором обоснованной, выявленные недостатки подлежат устранению Оператором в разумный срок.</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19.9. В случае признания Оператором требований Абонента об уменьшении размера оплаты оказанных Услуг, о возмещении расходов по устранению недостатков выполненной работы своими силами или третьими лицами, а также о возврате уплаченной за Услуги связи денежной суммы и возмещении убытков, причиненных в связи с отказом от оказания Услуг, обоснованными, такие требования подлежат удовлетворению в десятидневный срок от даты принятия Оператором решения об удовлетворении претензии.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19.10. При отклонении претензии полностью или частично, либо неполучении ответа в установленные для ее рассмотрения сроки Абонент имеет право предъявить иск в суд по месту расположения Оператора или его филиала, иного обособленного подразделения.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19.11. Спор может быть передан на рассмотрение судебной инстанции лишь после соблюдения претензионного порядка его решения.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19.12. Рассмотрение споров о защите прав потребителей производится в суде в соответствии с действующим в Российской Федерации законодательством. Рассмотрение споров между Сторонами осуществляется в судебном порядке по месту нахождения Оператора или его филиала и/или иного обособленного подразделения.</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20. Порядок изменения Условий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20.1. Условия оказания услуг могут быть изменены, уточнены, дополнены Оператором и должны быть надлежащим образом утверждены им.</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20.2. Текст Условия оказания услуг содержится в офисах обслуживания, по месту нахождения Оператора или его филиала, иного обособленного подразделения. Текст Условий оказания услуг поддерживается и постоянно обновляется Оператором на web-сайте Оператора: http://belrts.ru.</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20.3. Абонент информируется об Условиях оказания услуг. Настоящим устанавливается, что уведомлением об изменении настоящих Условий является опубликование текста Условий на web-сайте Оператора: http://belrts.ru, а также доведение указанных условий до всеобщего сведения в офисах обслуживания, по месту нахождения Оператора или его филиала и/или иного обособленного подразделения не менее чем за 10 (десять) календарных дней до даты вступления таких изменений в силу.</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20.4. Если Абонент не отправил в адрес Оператора в течение 10 (десяти) рабочих дней с момента опубликования Условий отказ от принятия изменений Условий, такие условия считаются принятыми Абонентом.</w:t>
      </w:r>
    </w:p>
    <w:p>
      <w:pPr>
        <w:pStyle w:val="Normal"/>
        <w:spacing w:lineRule="auto" w:line="240" w:before="0" w:after="0"/>
        <w:ind w:firstLine="567"/>
        <w:jc w:val="both"/>
        <w:rPr/>
      </w:pPr>
      <w:r>
        <w:rPr>
          <w:rFonts w:cs="Times New Roman" w:ascii="Times New Roman" w:hAnsi="Times New Roman"/>
          <w:sz w:val="24"/>
          <w:szCs w:val="24"/>
        </w:rPr>
        <w:t>20.5. Если после вступления изменений в силу Абонент продолжил пользоваться Услугами, оказываемыми Оператором, изменения считаются принятыми Абонентом.</w:t>
      </w:r>
    </w:p>
    <w:sectPr>
      <w:headerReference w:type="default" r:id="rId2"/>
      <w:footerReference w:type="default" r:id="rId3"/>
      <w:type w:val="nextPage"/>
      <w:pgSz w:w="11906" w:h="16838"/>
      <w:pgMar w:left="1134" w:right="567" w:header="709" w:top="1333" w:footer="134" w:bottom="709" w:gutter="0"/>
      <w:pgNumType w:start="1"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10019360"/>
    </w:sdtPr>
    <w:sdtContent>
      <w:p>
        <w:pPr>
          <w:pStyle w:val="Style25"/>
          <w:jc w:val="right"/>
          <w:rPr/>
        </w:pPr>
        <w:r>
          <w:rPr/>
          <w:fldChar w:fldCharType="begin"/>
        </w:r>
        <w:r>
          <w:instrText> PAGE </w:instrText>
        </w:r>
        <w:r>
          <w:fldChar w:fldCharType="separate"/>
        </w:r>
        <w:r>
          <w:t>2</w:t>
        </w:r>
        <w:r>
          <w:fldChar w:fldCharType="end"/>
        </w:r>
      </w:p>
    </w:sdtContent>
  </w:sdt>
  <w:p>
    <w:pPr>
      <w:pStyle w:val="Style25"/>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54583472"/>
    </w:sdtPr>
    <w:sdtContent>
      <w:p>
        <w:pPr>
          <w:pStyle w:val="Style24"/>
          <w:jc w:val="right"/>
          <w:rPr/>
        </w:pPr>
        <w:r>
          <w:rPr/>
          <w:drawing>
            <wp:anchor behindDoc="1" distT="0" distB="0" distL="0" distR="0" simplePos="0" locked="0" layoutInCell="1" allowOverlap="1" relativeHeight="2">
              <wp:simplePos x="0" y="0"/>
              <wp:positionH relativeFrom="column">
                <wp:posOffset>4578985</wp:posOffset>
              </wp:positionH>
              <wp:positionV relativeFrom="paragraph">
                <wp:posOffset>-332105</wp:posOffset>
              </wp:positionV>
              <wp:extent cx="1946910" cy="34861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1"/>
                      <a:stretch>
                        <a:fillRect/>
                      </a:stretch>
                    </pic:blipFill>
                    <pic:spPr bwMode="auto">
                      <a:xfrm>
                        <a:off x="0" y="0"/>
                        <a:ext cx="1946910" cy="348615"/>
                      </a:xfrm>
                      <a:prstGeom prst="rect">
                        <a:avLst/>
                      </a:prstGeom>
                    </pic:spPr>
                  </pic:pic>
                </a:graphicData>
              </a:graphic>
            </wp:anchor>
          </w:drawing>
        </w:r>
      </w:p>
      <w:p>
        <w:pPr>
          <w:pStyle w:val="Style24"/>
          <w:jc w:val="right"/>
          <w:rPr/>
        </w:pPr>
        <w:r>
          <w:rPr/>
        </w:r>
      </w:p>
    </w:sdtContent>
  </w:sdt>
  <w:p>
    <w:pPr>
      <w:pStyle w:val="Style2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cb0c32"/>
    <w:rPr>
      <w:color w:val="0000FF" w:themeColor="hyperlink"/>
      <w:u w:val="single"/>
    </w:rPr>
  </w:style>
  <w:style w:type="character" w:styleId="Style15" w:customStyle="1">
    <w:name w:val="Верхний колонтитул Знак"/>
    <w:basedOn w:val="DefaultParagraphFont"/>
    <w:link w:val="a5"/>
    <w:uiPriority w:val="99"/>
    <w:qFormat/>
    <w:rsid w:val="00bf1283"/>
    <w:rPr/>
  </w:style>
  <w:style w:type="character" w:styleId="Style16" w:customStyle="1">
    <w:name w:val="Нижний колонтитул Знак"/>
    <w:basedOn w:val="DefaultParagraphFont"/>
    <w:link w:val="a7"/>
    <w:uiPriority w:val="99"/>
    <w:qFormat/>
    <w:rsid w:val="00bf1283"/>
    <w:rPr/>
  </w:style>
  <w:style w:type="character" w:styleId="Style17" w:customStyle="1">
    <w:name w:val="Без интервала Знак"/>
    <w:basedOn w:val="DefaultParagraphFont"/>
    <w:link w:val="a9"/>
    <w:uiPriority w:val="1"/>
    <w:qFormat/>
    <w:rsid w:val="00bf1283"/>
    <w:rPr>
      <w:rFonts w:eastAsia="" w:eastAsiaTheme="minorEastAsia"/>
      <w:lang w:eastAsia="ru-RU"/>
    </w:rPr>
  </w:style>
  <w:style w:type="character" w:styleId="Linenumber">
    <w:name w:val="line number"/>
    <w:basedOn w:val="DefaultParagraphFont"/>
    <w:uiPriority w:val="99"/>
    <w:semiHidden/>
    <w:unhideWhenUsed/>
    <w:qFormat/>
    <w:rsid w:val="00bf6d40"/>
    <w:rPr/>
  </w:style>
  <w:style w:type="character" w:styleId="Style18" w:customStyle="1">
    <w:name w:val="Заголовок Знак"/>
    <w:basedOn w:val="DefaultParagraphFont"/>
    <w:link w:val="ac"/>
    <w:qFormat/>
    <w:rsid w:val="00172082"/>
    <w:rPr>
      <w:rFonts w:ascii="Times New Roman" w:hAnsi="Times New Roman" w:eastAsia="Times New Roman" w:cs="Times New Roman"/>
      <w:b/>
      <w:sz w:val="20"/>
      <w:szCs w:val="20"/>
      <w:lang w:eastAsia="ru-RU"/>
    </w:rPr>
  </w:style>
  <w:style w:type="character" w:styleId="BookTitle">
    <w:name w:val="Book Title"/>
    <w:basedOn w:val="DefaultParagraphFont"/>
    <w:uiPriority w:val="33"/>
    <w:qFormat/>
    <w:rsid w:val="00172082"/>
    <w:rPr>
      <w:b/>
      <w:bCs/>
      <w:smallCaps/>
      <w:spacing w:val="5"/>
    </w:rPr>
  </w:style>
  <w:style w:type="paragraph" w:styleId="Style19">
    <w:name w:val="Заголовок"/>
    <w:basedOn w:val="Normal"/>
    <w:next w:val="Style20"/>
    <w:qFormat/>
    <w:pPr>
      <w:keepNext w:val="true"/>
      <w:spacing w:before="240" w:after="120"/>
    </w:pPr>
    <w:rPr>
      <w:rFonts w:ascii="Liberation Sans" w:hAnsi="Liberation Sans" w:eastAsia="Microsoft YaHei" w:cs="Mangal"/>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ListParagraph">
    <w:name w:val="List Paragraph"/>
    <w:basedOn w:val="Normal"/>
    <w:uiPriority w:val="34"/>
    <w:qFormat/>
    <w:rsid w:val="00f8561a"/>
    <w:pPr>
      <w:spacing w:before="0" w:after="200"/>
      <w:ind w:left="720" w:hanging="0"/>
      <w:contextualSpacing/>
    </w:pPr>
    <w:rPr/>
  </w:style>
  <w:style w:type="paragraph" w:styleId="92" w:customStyle="1">
    <w:name w:val="9 Нумерация 2"/>
    <w:basedOn w:val="Normal"/>
    <w:qFormat/>
    <w:rsid w:val="006a4d12"/>
    <w:pPr>
      <w:spacing w:lineRule="auto" w:line="240" w:before="0" w:after="0"/>
      <w:jc w:val="both"/>
    </w:pPr>
    <w:rPr>
      <w:rFonts w:ascii="Times New Roman" w:hAnsi="Times New Roman" w:eastAsia="Times New Roman" w:cs="Times New Roman"/>
      <w:sz w:val="24"/>
      <w:szCs w:val="20"/>
      <w:lang w:eastAsia="ru-RU"/>
    </w:rPr>
  </w:style>
  <w:style w:type="paragraph" w:styleId="Style24">
    <w:name w:val="Header"/>
    <w:basedOn w:val="Normal"/>
    <w:link w:val="a6"/>
    <w:uiPriority w:val="99"/>
    <w:unhideWhenUsed/>
    <w:rsid w:val="00bf1283"/>
    <w:pPr>
      <w:tabs>
        <w:tab w:val="center" w:pos="4677" w:leader="none"/>
        <w:tab w:val="right" w:pos="9355" w:leader="none"/>
      </w:tabs>
      <w:spacing w:lineRule="auto" w:line="240" w:before="0" w:after="0"/>
    </w:pPr>
    <w:rPr/>
  </w:style>
  <w:style w:type="paragraph" w:styleId="Style25">
    <w:name w:val="Footer"/>
    <w:basedOn w:val="Normal"/>
    <w:link w:val="a8"/>
    <w:uiPriority w:val="99"/>
    <w:unhideWhenUsed/>
    <w:rsid w:val="00bf1283"/>
    <w:pPr>
      <w:tabs>
        <w:tab w:val="center" w:pos="4677" w:leader="none"/>
        <w:tab w:val="right" w:pos="9355" w:leader="none"/>
      </w:tabs>
      <w:spacing w:lineRule="auto" w:line="240" w:before="0" w:after="0"/>
    </w:pPr>
    <w:rPr/>
  </w:style>
  <w:style w:type="paragraph" w:styleId="NoSpacing">
    <w:name w:val="No Spacing"/>
    <w:link w:val="aa"/>
    <w:uiPriority w:val="1"/>
    <w:qFormat/>
    <w:rsid w:val="00bf1283"/>
    <w:pPr>
      <w:widowControl/>
      <w:bidi w:val="0"/>
      <w:spacing w:lineRule="auto" w:line="240" w:before="0" w:after="0"/>
      <w:jc w:val="left"/>
    </w:pPr>
    <w:rPr>
      <w:rFonts w:ascii="Calibri" w:hAnsi="Calibri" w:eastAsia="" w:cs="" w:eastAsiaTheme="minorEastAsia"/>
      <w:color w:val="00000A"/>
      <w:kern w:val="0"/>
      <w:sz w:val="22"/>
      <w:szCs w:val="22"/>
      <w:lang w:val="ru-RU" w:eastAsia="ru-RU" w:bidi="ar-SA"/>
    </w:rPr>
  </w:style>
  <w:style w:type="paragraph" w:styleId="Style26">
    <w:name w:val="Title"/>
    <w:basedOn w:val="Normal"/>
    <w:link w:val="ad"/>
    <w:qFormat/>
    <w:rsid w:val="00172082"/>
    <w:pPr>
      <w:spacing w:lineRule="auto" w:line="240" w:before="0" w:after="0"/>
      <w:jc w:val="center"/>
    </w:pPr>
    <w:rPr>
      <w:rFonts w:ascii="Times New Roman" w:hAnsi="Times New Roman" w:eastAsia="Times New Roman" w:cs="Times New Roman"/>
      <w:b/>
      <w:sz w:val="20"/>
      <w:szCs w:val="20"/>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4D560-0681-43CB-8120-07768636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Application>LibreOffice/5.4.4.2$Windows_X86_64 LibreOffice_project/2524958677847fb3bb44820e40380acbe820f960</Application>
  <Pages>13</Pages>
  <Words>5565</Words>
  <Characters>39824</Characters>
  <CharactersWithSpaces>45144</CharactersWithSpaces>
  <Paragraphs>261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2017-02-27T09:35:00Z</dcterms:created>
  <dc:creator>Мария</dc:creator>
  <dc:description/>
  <dc:language>ru-RU</dc:language>
  <cp:lastModifiedBy/>
  <dcterms:modified xsi:type="dcterms:W3CDTF">2018-10-05T12:01:14Z</dcterms:modified>
  <cp:revision>89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